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0E679" w14:textId="2EEE4C6F" w:rsidR="003D3E9A" w:rsidRPr="002C4D1B" w:rsidRDefault="005A60E3" w:rsidP="005A60E3">
      <w:pPr>
        <w:rPr>
          <w:rFonts w:ascii="Times New Roman" w:hAnsi="Times New Roman" w:cs="Times New Roman"/>
          <w:sz w:val="20"/>
          <w:szCs w:val="20"/>
        </w:rPr>
      </w:pPr>
      <w:r w:rsidRPr="002C4D1B">
        <w:rPr>
          <w:rFonts w:ascii="Times New Roman" w:hAnsi="Times New Roman" w:cs="Times New Roman"/>
          <w:sz w:val="20"/>
          <w:szCs w:val="20"/>
        </w:rPr>
        <w:t>Poetry Assessment using annotation- Grade 8</w:t>
      </w:r>
      <w:r w:rsidRPr="002C4D1B">
        <w:rPr>
          <w:rFonts w:ascii="Times New Roman" w:hAnsi="Times New Roman" w:cs="Times New Roman"/>
          <w:sz w:val="20"/>
          <w:szCs w:val="20"/>
        </w:rPr>
        <w:tab/>
      </w:r>
      <w:r w:rsidRPr="002C4D1B">
        <w:rPr>
          <w:rFonts w:ascii="Times New Roman" w:hAnsi="Times New Roman" w:cs="Times New Roman"/>
          <w:sz w:val="20"/>
          <w:szCs w:val="20"/>
        </w:rPr>
        <w:tab/>
      </w:r>
      <w:r w:rsidRPr="002C4D1B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C4D1B">
        <w:rPr>
          <w:rFonts w:ascii="Times New Roman" w:hAnsi="Times New Roman" w:cs="Times New Roman"/>
          <w:sz w:val="20"/>
          <w:szCs w:val="20"/>
        </w:rPr>
        <w:t>Student  name</w:t>
      </w:r>
      <w:proofErr w:type="gramEnd"/>
      <w:r w:rsidRPr="002C4D1B">
        <w:rPr>
          <w:rFonts w:ascii="Times New Roman" w:hAnsi="Times New Roman" w:cs="Times New Roman"/>
          <w:sz w:val="20"/>
          <w:szCs w:val="20"/>
        </w:rPr>
        <w:t xml:space="preserve"> :_______________  Date:_____________</w:t>
      </w:r>
    </w:p>
    <w:p w14:paraId="061149E9" w14:textId="604D15A2" w:rsidR="005A60E3" w:rsidRPr="002C4D1B" w:rsidRDefault="005A60E3" w:rsidP="005A60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860" w:type="dxa"/>
        <w:tblInd w:w="-365" w:type="dxa"/>
        <w:tblLook w:val="04A0" w:firstRow="1" w:lastRow="0" w:firstColumn="1" w:lastColumn="0" w:noHBand="0" w:noVBand="1"/>
      </w:tblPr>
      <w:tblGrid>
        <w:gridCol w:w="1800"/>
        <w:gridCol w:w="3150"/>
        <w:gridCol w:w="2610"/>
        <w:gridCol w:w="2880"/>
        <w:gridCol w:w="2160"/>
        <w:gridCol w:w="1260"/>
      </w:tblGrid>
      <w:tr w:rsidR="002C4D1B" w:rsidRPr="002C4D1B" w14:paraId="044EFEE3" w14:textId="77777777" w:rsidTr="002C4D1B">
        <w:tc>
          <w:tcPr>
            <w:tcW w:w="1800" w:type="dxa"/>
          </w:tcPr>
          <w:p w14:paraId="2CAA9D13" w14:textId="3F803DA9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Categories</w:t>
            </w:r>
          </w:p>
        </w:tc>
        <w:tc>
          <w:tcPr>
            <w:tcW w:w="3150" w:type="dxa"/>
          </w:tcPr>
          <w:p w14:paraId="2858BC45" w14:textId="6412C27F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ADVANCED – 4 </w:t>
            </w:r>
          </w:p>
        </w:tc>
        <w:tc>
          <w:tcPr>
            <w:tcW w:w="2610" w:type="dxa"/>
          </w:tcPr>
          <w:p w14:paraId="6F3B58CA" w14:textId="087F520B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PROFICIENT – 3 </w:t>
            </w:r>
          </w:p>
        </w:tc>
        <w:tc>
          <w:tcPr>
            <w:tcW w:w="2880" w:type="dxa"/>
          </w:tcPr>
          <w:p w14:paraId="52CA204A" w14:textId="0BD8E7F4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EMERGING –2 </w:t>
            </w:r>
          </w:p>
        </w:tc>
        <w:tc>
          <w:tcPr>
            <w:tcW w:w="2160" w:type="dxa"/>
          </w:tcPr>
          <w:p w14:paraId="2F4587BB" w14:textId="218A2CC6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BASIC – 1 </w:t>
            </w:r>
          </w:p>
        </w:tc>
        <w:tc>
          <w:tcPr>
            <w:tcW w:w="1260" w:type="dxa"/>
          </w:tcPr>
          <w:p w14:paraId="1974EA67" w14:textId="4CE47867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SCORE EARNED</w:t>
            </w:r>
          </w:p>
        </w:tc>
      </w:tr>
      <w:tr w:rsidR="002C4D1B" w:rsidRPr="002C4D1B" w14:paraId="75BA0733" w14:textId="77777777" w:rsidTr="002C4D1B">
        <w:tc>
          <w:tcPr>
            <w:tcW w:w="1800" w:type="dxa"/>
          </w:tcPr>
          <w:p w14:paraId="6594F074" w14:textId="3B2C193B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3150" w:type="dxa"/>
          </w:tcPr>
          <w:p w14:paraId="1DD96F81" w14:textId="5B463192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Student generates possible options for, meanings behind title – attention paid to allusion, subject</w:t>
            </w:r>
          </w:p>
        </w:tc>
        <w:tc>
          <w:tcPr>
            <w:tcW w:w="2610" w:type="dxa"/>
          </w:tcPr>
          <w:p w14:paraId="399767C7" w14:textId="1622945D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Student gives option(s) for meanings behind title – may be somewhat simple</w:t>
            </w:r>
          </w:p>
        </w:tc>
        <w:tc>
          <w:tcPr>
            <w:tcW w:w="2880" w:type="dxa"/>
          </w:tcPr>
          <w:p w14:paraId="007514D0" w14:textId="275D3CBB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Student gives simplistic option for meaning behind title</w:t>
            </w:r>
          </w:p>
        </w:tc>
        <w:tc>
          <w:tcPr>
            <w:tcW w:w="2160" w:type="dxa"/>
          </w:tcPr>
          <w:p w14:paraId="26AC2909" w14:textId="29A53193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Student does not suggest meanings or gives vague suggestion</w:t>
            </w:r>
          </w:p>
        </w:tc>
        <w:tc>
          <w:tcPr>
            <w:tcW w:w="1260" w:type="dxa"/>
          </w:tcPr>
          <w:p w14:paraId="35AEFDF6" w14:textId="77777777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1B" w:rsidRPr="002C4D1B" w14:paraId="432BA34D" w14:textId="77777777" w:rsidTr="002C4D1B">
        <w:tc>
          <w:tcPr>
            <w:tcW w:w="1800" w:type="dxa"/>
          </w:tcPr>
          <w:p w14:paraId="5B45EEF5" w14:textId="77777777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Thematic and other interpretations about the poem.</w:t>
            </w:r>
          </w:p>
          <w:p w14:paraId="7CB32B88" w14:textId="420CB1CE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Figurative language</w:t>
            </w:r>
          </w:p>
        </w:tc>
        <w:tc>
          <w:tcPr>
            <w:tcW w:w="3150" w:type="dxa"/>
          </w:tcPr>
          <w:p w14:paraId="0099F1ED" w14:textId="2CBCA82F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Student is able to identify, with accuracy and in detail, subject of poem, noting identity of speaker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in terms of the major theme/minor themes, tone, the mood created in the readers, and figurative language using proper examples.</w:t>
            </w:r>
          </w:p>
        </w:tc>
        <w:tc>
          <w:tcPr>
            <w:tcW w:w="2610" w:type="dxa"/>
          </w:tcPr>
          <w:p w14:paraId="2CE2CBC5" w14:textId="061B2375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Student identifies subject of poem, speaker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, major theme/minor theme, tone, mood and some 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figurative language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to some extent using examples</w:t>
            </w:r>
          </w:p>
        </w:tc>
        <w:tc>
          <w:tcPr>
            <w:tcW w:w="2880" w:type="dxa"/>
          </w:tcPr>
          <w:p w14:paraId="13B000AA" w14:textId="25EB8E6B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Student misses some elements or makes incorrect identification 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or gives improper examples for some </w:t>
            </w:r>
            <w:proofErr w:type="spellStart"/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elments</w:t>
            </w:r>
            <w:proofErr w:type="spellEnd"/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62162C4C" w14:textId="4CF3001D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Student misses several elements or makes identifications 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which are not quite right or fails to provide any examples at all.</w:t>
            </w:r>
          </w:p>
        </w:tc>
        <w:tc>
          <w:tcPr>
            <w:tcW w:w="1260" w:type="dxa"/>
          </w:tcPr>
          <w:p w14:paraId="07AE3A17" w14:textId="77777777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1B" w:rsidRPr="002C4D1B" w14:paraId="7895D539" w14:textId="77777777" w:rsidTr="002C4D1B">
        <w:tc>
          <w:tcPr>
            <w:tcW w:w="1800" w:type="dxa"/>
          </w:tcPr>
          <w:p w14:paraId="28BEC5C5" w14:textId="77777777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Annotation</w:t>
            </w:r>
          </w:p>
          <w:p w14:paraId="7C24A79F" w14:textId="50F4FCC6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This will be for the questions you have answered as a guide for the paragraph writing)</w:t>
            </w:r>
          </w:p>
        </w:tc>
        <w:tc>
          <w:tcPr>
            <w:tcW w:w="3150" w:type="dxa"/>
          </w:tcPr>
          <w:p w14:paraId="253F791F" w14:textId="28D2D1CA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Notes on poem are comprehensive, accurately and by name identify, comparisons, imagery, rhythm – attentio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/interpretation given to significant elements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0F166591" w14:textId="2123AA1F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Notes on poem name majority of techniques accurately, suggest some interpretation</w:t>
            </w:r>
          </w:p>
        </w:tc>
        <w:tc>
          <w:tcPr>
            <w:tcW w:w="2880" w:type="dxa"/>
          </w:tcPr>
          <w:p w14:paraId="69433434" w14:textId="0C2CE0AB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Notes on poem name some techniques; some identified inaccurately, or not named, or lack accurate interpretation</w:t>
            </w:r>
          </w:p>
        </w:tc>
        <w:tc>
          <w:tcPr>
            <w:tcW w:w="2160" w:type="dxa"/>
          </w:tcPr>
          <w:p w14:paraId="5236A880" w14:textId="3AC6F30C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Notes on poem name few techniques or identify inaccurately; interpretation not attempted</w:t>
            </w:r>
          </w:p>
        </w:tc>
        <w:tc>
          <w:tcPr>
            <w:tcW w:w="1260" w:type="dxa"/>
          </w:tcPr>
          <w:p w14:paraId="15EB08C6" w14:textId="77777777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1B" w:rsidRPr="002C4D1B" w14:paraId="630A360D" w14:textId="77777777" w:rsidTr="002C4D1B">
        <w:tc>
          <w:tcPr>
            <w:tcW w:w="1800" w:type="dxa"/>
          </w:tcPr>
          <w:p w14:paraId="2721E0D2" w14:textId="3682CB79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Synthesis</w:t>
            </w:r>
          </w:p>
        </w:tc>
        <w:tc>
          <w:tcPr>
            <w:tcW w:w="3150" w:type="dxa"/>
          </w:tcPr>
          <w:p w14:paraId="59BAAE88" w14:textId="3C79043B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Written description of poem accurately incorporates specific examples, gives comprehensive picture of poem, shows mature insight into poem’s meaning. </w:t>
            </w:r>
          </w:p>
        </w:tc>
        <w:tc>
          <w:tcPr>
            <w:tcW w:w="2610" w:type="dxa"/>
          </w:tcPr>
          <w:p w14:paraId="69C673DE" w14:textId="732A7960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Written description of poem incorporates examples, gives overview of poem, some insight </w:t>
            </w:r>
          </w:p>
        </w:tc>
        <w:tc>
          <w:tcPr>
            <w:tcW w:w="2880" w:type="dxa"/>
          </w:tcPr>
          <w:p w14:paraId="7D57EB07" w14:textId="29D26BC6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Written description incorporates some examples; may miss elements of poem or lack accurate insight </w:t>
            </w:r>
          </w:p>
        </w:tc>
        <w:tc>
          <w:tcPr>
            <w:tcW w:w="2160" w:type="dxa"/>
          </w:tcPr>
          <w:p w14:paraId="30E07483" w14:textId="5F5F74B2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Few examples used, or examples do not support point; interpretation not supported by poem</w:t>
            </w:r>
          </w:p>
        </w:tc>
        <w:tc>
          <w:tcPr>
            <w:tcW w:w="1260" w:type="dxa"/>
          </w:tcPr>
          <w:p w14:paraId="2DE2A0EE" w14:textId="77777777" w:rsidR="002C4D1B" w:rsidRPr="002C4D1B" w:rsidRDefault="002C4D1B" w:rsidP="00AE3C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1B" w:rsidRPr="002C4D1B" w14:paraId="0BB18B6A" w14:textId="77777777" w:rsidTr="002C4D1B">
        <w:tc>
          <w:tcPr>
            <w:tcW w:w="1800" w:type="dxa"/>
          </w:tcPr>
          <w:p w14:paraId="38E58298" w14:textId="1F98F08E" w:rsidR="002C4D1B" w:rsidRPr="002C4D1B" w:rsidRDefault="002C4D1B" w:rsidP="0052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Presentation &amp; Mechanics of writing</w:t>
            </w:r>
          </w:p>
        </w:tc>
        <w:tc>
          <w:tcPr>
            <w:tcW w:w="3150" w:type="dxa"/>
          </w:tcPr>
          <w:p w14:paraId="57CFE240" w14:textId="229EC72D" w:rsidR="002C4D1B" w:rsidRPr="002C4D1B" w:rsidRDefault="002C4D1B" w:rsidP="0052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All directions followed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All conventions regarding written analysis of literature followed Ideas connected with use of transitions, interpreted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Quotes correctly punctuated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Conventions of spelling and grammar followed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Double-spaced, word processed </w:t>
            </w:r>
          </w:p>
        </w:tc>
        <w:tc>
          <w:tcPr>
            <w:tcW w:w="2610" w:type="dxa"/>
          </w:tcPr>
          <w:p w14:paraId="5D2793B4" w14:textId="3C5CCEBD" w:rsidR="002C4D1B" w:rsidRPr="002C4D1B" w:rsidRDefault="002C4D1B" w:rsidP="0052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All directions followed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Most conventions followed Some transitions used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Quotes correctly punctuated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Conventions of spelling/grammar followed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Double-spaced, word processed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525A5427" w14:textId="525CB8AD" w:rsidR="002C4D1B" w:rsidRPr="002C4D1B" w:rsidRDefault="002C4D1B" w:rsidP="0052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Most directions, conventions followed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Transitions occasionally used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Punctuation conventions not always followed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Errors in spelling, grammar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Not double-spaced or not word-processed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6E5B4E5B" w14:textId="57937C8E" w:rsidR="002C4D1B" w:rsidRPr="002C4D1B" w:rsidRDefault="002C4D1B" w:rsidP="0052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Little attention paid to conventions, directions. No evidence of transition use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 xml:space="preserve"> Errors in spelling, grammar impede reading of text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. N</w:t>
            </w:r>
            <w:r w:rsidRPr="002C4D1B">
              <w:rPr>
                <w:rFonts w:ascii="Times New Roman" w:hAnsi="Times New Roman" w:cs="Times New Roman"/>
                <w:sz w:val="20"/>
                <w:szCs w:val="20"/>
              </w:rPr>
              <w:t>either word-processed nor double-spaced</w:t>
            </w:r>
          </w:p>
        </w:tc>
        <w:tc>
          <w:tcPr>
            <w:tcW w:w="1260" w:type="dxa"/>
          </w:tcPr>
          <w:p w14:paraId="3FD9F25E" w14:textId="77777777" w:rsidR="002C4D1B" w:rsidRPr="002C4D1B" w:rsidRDefault="002C4D1B" w:rsidP="005218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9EC1DF" w14:textId="77777777" w:rsidR="005A60E3" w:rsidRPr="002C4D1B" w:rsidRDefault="005A60E3" w:rsidP="005A60E3">
      <w:pPr>
        <w:rPr>
          <w:rFonts w:ascii="Times New Roman" w:hAnsi="Times New Roman" w:cs="Times New Roman"/>
          <w:sz w:val="20"/>
          <w:szCs w:val="20"/>
        </w:rPr>
      </w:pPr>
    </w:p>
    <w:p w14:paraId="0843D0B6" w14:textId="77777777" w:rsidR="005A60E3" w:rsidRPr="002C4D1B" w:rsidRDefault="005A60E3" w:rsidP="005A60E3">
      <w:pPr>
        <w:rPr>
          <w:rFonts w:ascii="Times New Roman" w:hAnsi="Times New Roman" w:cs="Times New Roman"/>
          <w:sz w:val="20"/>
          <w:szCs w:val="20"/>
        </w:rPr>
      </w:pPr>
    </w:p>
    <w:sectPr w:rsidR="005A60E3" w:rsidRPr="002C4D1B" w:rsidSect="005A60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62"/>
    <w:rsid w:val="002C4D1B"/>
    <w:rsid w:val="003D3E9A"/>
    <w:rsid w:val="00521873"/>
    <w:rsid w:val="005A60E3"/>
    <w:rsid w:val="0071150D"/>
    <w:rsid w:val="00A52C62"/>
    <w:rsid w:val="00E4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9DB0"/>
  <w15:chartTrackingRefBased/>
  <w15:docId w15:val="{7D84E9D1-424C-43F3-8CB1-B22ACB27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 menon</dc:creator>
  <cp:keywords/>
  <dc:description/>
  <cp:lastModifiedBy>nandini menon</cp:lastModifiedBy>
  <cp:revision>3</cp:revision>
  <dcterms:created xsi:type="dcterms:W3CDTF">2021-03-10T14:40:00Z</dcterms:created>
  <dcterms:modified xsi:type="dcterms:W3CDTF">2021-03-10T18:51:00Z</dcterms:modified>
</cp:coreProperties>
</file>